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Ross Band Booster Minutes</w:t>
      </w:r>
    </w:p>
    <w:p w:rsidR="00000000" w:rsidDel="00000000" w:rsidP="00000000" w:rsidRDefault="00000000" w:rsidRPr="00000000">
      <w:pPr>
        <w:contextualSpacing w:val="0"/>
        <w:jc w:val="center"/>
      </w:pPr>
      <w:r w:rsidDel="00000000" w:rsidR="00000000" w:rsidRPr="00000000">
        <w:rPr>
          <w:b w:val="1"/>
          <w:sz w:val="28"/>
          <w:szCs w:val="28"/>
          <w:rtl w:val="0"/>
        </w:rPr>
        <w:t xml:space="preserve">9/6/16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19 in 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meeting was opened with the Pledge of Allegiance.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Secretary’s Report:</w:t>
      </w:r>
      <w:r w:rsidDel="00000000" w:rsidR="00000000" w:rsidRPr="00000000">
        <w:rPr>
          <w:rtl w:val="0"/>
        </w:rPr>
        <w:t xml:space="preserve"> Kim Parker moved to waive the reading of the minutes. Tracey Estes seconded. Motion carried.</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Correspondence: None</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Treasurer’s Report:</w:t>
      </w:r>
      <w:r w:rsidDel="00000000" w:rsidR="00000000" w:rsidRPr="00000000">
        <w:rPr>
          <w:rtl w:val="0"/>
        </w:rPr>
        <w:t xml:space="preserve"> Months June - August reports submitted, as well as a proposed Summer Budget. Additional/new items: Band Camp petty cash funds, Disney/DC line item for parent and sibling fees for trip, Music/drill for needed payments over the summer. Motion by Kim Parker to waive reading of treasurer’s report, Ann Metz seconded. Motion carried. Motion by Ann Metz to approve summer budget, seconded by Helen Koons, motion carried.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Director’s Report:</w:t>
      </w:r>
      <w:r w:rsidDel="00000000" w:rsidR="00000000" w:rsidRPr="00000000">
        <w:rPr>
          <w:rtl w:val="0"/>
        </w:rPr>
        <w:t xml:space="preserve">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Mr. Roemer: Happy to see great attendance. Paper regarding Disney trip went home with band students today. Please read email and paper, deposit in by end of month. Band Night is 9/16, carnations ordered for Senior parents. DMA camp needs to be reimbursed for $108 each.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Mrs. Duncan: ⅞ band underway, 91 kids. Color guard going already too. 5th grade meeting next Tuesday night at 7.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Ms. Giuliano: 18 girls, well into the season. Using a new prop (fans) -- thanks to Diann Bielefeld, Mary Ann Henninger, Marjie Adams, Pam Giuliano $1143.60 from popcorn. MS guard will do Band night and homecoming. Planning for winter guard.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Committee and Fundraiser Reports: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Membership:</w:t>
      </w:r>
      <w:r w:rsidDel="00000000" w:rsidR="00000000" w:rsidRPr="00000000">
        <w:rPr>
          <w:rtl w:val="0"/>
        </w:rPr>
        <w:t xml:space="preserve"> (Pam Giuliano) 1 Single, 10 Family,   5 Maroon 10 Gold, and   8  Corporate sponsors (could add Home City Ice for donation for Band Camp?). $980 to deposit today. Mailed requests for corporate memberships. Created membership cards for this year. Requested reimbursements for stamps. Motion by Kim Parker, Second by Tracey Estes. Motion carried.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Website/Social Media:</w:t>
      </w:r>
      <w:r w:rsidDel="00000000" w:rsidR="00000000" w:rsidRPr="00000000">
        <w:rPr>
          <w:rtl w:val="0"/>
        </w:rPr>
        <w:t xml:space="preserve"> (Becky Cornelius)  1755 website visits, 3622 page views for August. 231 website visits, 516 page views for September so far. Becky needs membership list for site. Discussion regarding credit card for site payment.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Band Savings Card:</w:t>
      </w:r>
      <w:r w:rsidDel="00000000" w:rsidR="00000000" w:rsidRPr="00000000">
        <w:rPr>
          <w:rtl w:val="0"/>
        </w:rPr>
        <w:t xml:space="preserve"> Jessica Walker will take this on to start after Chili Supper. Rick G. will give her Sharon’s phone number.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Newsletter:</w:t>
      </w:r>
      <w:r w:rsidDel="00000000" w:rsidR="00000000" w:rsidRPr="00000000">
        <w:rPr>
          <w:rtl w:val="0"/>
        </w:rPr>
        <w:t xml:space="preserve"> (Brigette Wogenstahl) No report. New newsletter up on website. Hamilton contest date is wrong.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Tailgate/Band Night</w:t>
      </w:r>
      <w:r w:rsidDel="00000000" w:rsidR="00000000" w:rsidRPr="00000000">
        <w:rPr>
          <w:rtl w:val="0"/>
        </w:rPr>
        <w:t xml:space="preserve"> (Diann Bielefeld/Helen Armstrong): No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Meijer Rewards:</w:t>
      </w:r>
      <w:r w:rsidDel="00000000" w:rsidR="00000000" w:rsidRPr="00000000">
        <w:rPr>
          <w:rtl w:val="0"/>
        </w:rPr>
        <w:t xml:space="preserve"> (Diann Bielefeld) Ended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Show shirts/Spirit Wear:</w:t>
      </w:r>
      <w:r w:rsidDel="00000000" w:rsidR="00000000" w:rsidRPr="00000000">
        <w:rPr>
          <w:rtl w:val="0"/>
        </w:rPr>
        <w:t xml:space="preserve"> (Kim Parker) Deposit $2991. Profit: $411. Extras (to be advertosed via email and website) will be sold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Fall Raffle</w:t>
      </w:r>
      <w:r w:rsidDel="00000000" w:rsidR="00000000" w:rsidRPr="00000000">
        <w:rPr>
          <w:rtl w:val="0"/>
        </w:rPr>
        <w:t xml:space="preserve">: (Mary Ann Henninger) Tickets have gone home with HS kids. Will be selling on Friday nights at Eli’s for away games. Donation of blower from Schwab Tool Rental ?? TV and Xbox came in under the price of last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Chili Supper:</w:t>
      </w:r>
      <w:r w:rsidDel="00000000" w:rsidR="00000000" w:rsidRPr="00000000">
        <w:rPr>
          <w:rtl w:val="0"/>
        </w:rPr>
        <w:t xml:space="preserve"> (Jessie Walker/Ann Metz) Update on learning this as a team and actively searching for more people to share the load. Request for $400 to start cash boxes. Dessert donations requested from Juniors and Seniors. Freshman and Sophomores will bring drinks. Will add another iPad for orders.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Split the Pot</w:t>
      </w:r>
      <w:r w:rsidDel="00000000" w:rsidR="00000000" w:rsidRPr="00000000">
        <w:rPr>
          <w:rtl w:val="0"/>
        </w:rPr>
        <w:t xml:space="preserve">: (Tom Schweitzer) Last game was rained out. Discussion of what to do as a rainout policy. Jessica Walker moved to make $114 from last week a band donation in case of rainout, Tracey Estes seconded. Motion carried.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Hospitality Table:</w:t>
      </w:r>
      <w:r w:rsidDel="00000000" w:rsidR="00000000" w:rsidRPr="00000000">
        <w:rPr>
          <w:rtl w:val="0"/>
        </w:rPr>
        <w:t xml:space="preserve"> (Helen Koons) Need email reminder for this week: Seniors.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Tag Day</w:t>
      </w:r>
      <w:r w:rsidDel="00000000" w:rsidR="00000000" w:rsidRPr="00000000">
        <w:rPr>
          <w:rtl w:val="0"/>
        </w:rPr>
        <w:t xml:space="preserve">: (Beth Ziepfel) All routes filled. Total count on the day of $</w:t>
      </w:r>
      <w:r w:rsidDel="00000000" w:rsidR="00000000" w:rsidRPr="00000000">
        <w:rPr>
          <w:rFonts w:ascii="Calibri" w:cs="Calibri" w:eastAsia="Calibri" w:hAnsi="Calibri"/>
          <w:sz w:val="26"/>
          <w:szCs w:val="26"/>
          <w:rtl w:val="0"/>
        </w:rPr>
        <w:t xml:space="preserve"> $ 11,694.83. </w:t>
      </w:r>
      <w:r w:rsidDel="00000000" w:rsidR="00000000" w:rsidRPr="00000000">
        <w:rPr>
          <w:rtl w:val="0"/>
        </w:rPr>
        <w:t xml:space="preserve">Another almost $500 came in from post-its.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Old Business:</w:t>
      </w:r>
      <w:r w:rsidDel="00000000" w:rsidR="00000000" w:rsidRPr="00000000">
        <w:rPr>
          <w:rtl w:val="0"/>
        </w:rPr>
        <w:t xml:space="preserve"> Chairs still needed: Split the Pot. Thank you needed to Home City Ice for ice donation for Band Camp to Rob Gillum, and to Ronnie Watson/Rumpke for power plants and lights, and McDonalds (Debbie Pauling) for two boxes of cups.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 Business: </w:t>
      </w:r>
      <w:r w:rsidDel="00000000" w:rsidR="00000000" w:rsidRPr="00000000">
        <w:rPr>
          <w:rtl w:val="0"/>
        </w:rPr>
        <w:t xml:space="preserve">Thanks to all who helped with Tag Day. Possibly start MS band at the VP Church to help make it a positive experience for kids. 7:45 performance time at Tipp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Rick Giuliano made a motion to adjourn. Ann Metz seconded.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Meeting: October 4, 7:00pm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